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9D705" w14:textId="77777777" w:rsidR="00013C1E" w:rsidRDefault="004C1827" w:rsidP="006A087B">
      <w:pPr>
        <w:rPr>
          <w:rFonts w:ascii="Verdana" w:eastAsia="Times New Roman" w:hAnsi="Verdana"/>
          <w:b/>
          <w:bCs/>
          <w:sz w:val="18"/>
          <w:szCs w:val="18"/>
          <w:lang w:val="en-US"/>
        </w:rPr>
      </w:pPr>
      <w:r>
        <w:rPr>
          <w:b/>
          <w:lang w:val="en-GB"/>
        </w:rPr>
        <w:t>Appendix</w:t>
      </w:r>
      <w:r w:rsidR="0010777C">
        <w:rPr>
          <w:b/>
          <w:lang w:val="en-GB"/>
        </w:rPr>
        <w:t xml:space="preserve"> </w:t>
      </w:r>
      <w:r w:rsidR="00DB5DF6">
        <w:rPr>
          <w:b/>
          <w:lang w:val="en-GB"/>
        </w:rPr>
        <w:t>0</w:t>
      </w:r>
      <w:r>
        <w:rPr>
          <w:b/>
          <w:lang w:val="en-GB"/>
        </w:rPr>
        <w:t>6</w:t>
      </w:r>
      <w:r w:rsidR="00DA334C">
        <w:rPr>
          <w:b/>
          <w:lang w:val="en-GB"/>
        </w:rPr>
        <w:t>b</w:t>
      </w:r>
      <w:r w:rsidR="00B128BF" w:rsidRPr="001D22CB">
        <w:rPr>
          <w:b/>
          <w:lang w:val="en-GB"/>
        </w:rPr>
        <w:t xml:space="preserve">: </w:t>
      </w:r>
      <w:r w:rsidR="00C7045C" w:rsidRPr="001D22CB">
        <w:rPr>
          <w:b/>
          <w:lang w:val="en-GB"/>
        </w:rPr>
        <w:t xml:space="preserve"> </w:t>
      </w:r>
      <w:r w:rsidR="00D722EA" w:rsidRPr="001D22CB">
        <w:rPr>
          <w:b/>
          <w:lang w:val="en-GB"/>
        </w:rPr>
        <w:t>Reference</w:t>
      </w:r>
      <w:r w:rsidR="00D722EA" w:rsidRPr="00031018">
        <w:rPr>
          <w:b/>
          <w:lang w:val="en-GB"/>
        </w:rPr>
        <w:t xml:space="preserve"> </w:t>
      </w:r>
      <w:r w:rsidR="00090F1B">
        <w:rPr>
          <w:b/>
          <w:lang w:val="en-GB"/>
        </w:rPr>
        <w:t>assignments</w:t>
      </w:r>
      <w:r w:rsidR="00166D0B">
        <w:rPr>
          <w:b/>
          <w:lang w:val="en-GB"/>
        </w:rPr>
        <w:t xml:space="preserve"> </w:t>
      </w:r>
      <w:r w:rsidR="00A41051">
        <w:rPr>
          <w:b/>
          <w:lang w:val="en-GB"/>
        </w:rPr>
        <w:t xml:space="preserve">Lot </w:t>
      </w:r>
      <w:r w:rsidR="00DA334C">
        <w:rPr>
          <w:b/>
          <w:lang w:val="en-GB"/>
        </w:rPr>
        <w:t xml:space="preserve">2 </w:t>
      </w:r>
      <w:r w:rsidR="00DA334C" w:rsidRPr="00DA334C">
        <w:rPr>
          <w:rFonts w:ascii="Verdana" w:eastAsia="Times New Roman" w:hAnsi="Verdana"/>
          <w:b/>
          <w:bCs/>
          <w:sz w:val="18"/>
          <w:szCs w:val="18"/>
          <w:lang w:val="en-US"/>
        </w:rPr>
        <w:t>SME Export and Company Development Trainer &amp; Coach in Sustainable and Community-Based Tourism</w:t>
      </w:r>
      <w:r w:rsidR="00013C1E">
        <w:rPr>
          <w:rFonts w:ascii="Verdana" w:eastAsia="Times New Roman" w:hAnsi="Verdana"/>
          <w:b/>
          <w:bCs/>
          <w:sz w:val="18"/>
          <w:szCs w:val="18"/>
          <w:lang w:val="en-US"/>
        </w:rPr>
        <w:t>.</w:t>
      </w:r>
    </w:p>
    <w:p w14:paraId="4738E013" w14:textId="658A885F" w:rsidR="006A087B" w:rsidRPr="007F4BB5" w:rsidRDefault="006A087B" w:rsidP="006A087B">
      <w:pPr>
        <w:rPr>
          <w:rFonts w:ascii="Verdana" w:hAnsi="Verdana"/>
          <w:sz w:val="18"/>
          <w:szCs w:val="18"/>
          <w:lang w:val="en-GB"/>
        </w:rPr>
      </w:pPr>
      <w:r w:rsidRPr="007F4BB5">
        <w:rPr>
          <w:rFonts w:ascii="Verdana" w:hAnsi="Verdana"/>
          <w:sz w:val="18"/>
          <w:szCs w:val="18"/>
          <w:lang w:val="en-GB"/>
        </w:rPr>
        <w:t xml:space="preserve">The </w:t>
      </w:r>
      <w:r w:rsidR="00092536">
        <w:rPr>
          <w:rFonts w:ascii="Verdana" w:hAnsi="Verdana"/>
          <w:sz w:val="18"/>
          <w:szCs w:val="18"/>
          <w:lang w:val="en-GB"/>
        </w:rPr>
        <w:t>C</w:t>
      </w:r>
      <w:r w:rsidRPr="007F4BB5">
        <w:rPr>
          <w:rFonts w:ascii="Verdana" w:hAnsi="Verdana"/>
          <w:sz w:val="18"/>
          <w:szCs w:val="18"/>
          <w:lang w:val="en-GB"/>
        </w:rPr>
        <w:t xml:space="preserve">ontracting authority has set the following key competences </w:t>
      </w:r>
      <w:r w:rsidR="00092536">
        <w:rPr>
          <w:rFonts w:ascii="Verdana" w:hAnsi="Verdana"/>
          <w:sz w:val="18"/>
          <w:szCs w:val="18"/>
          <w:lang w:val="en-GB"/>
        </w:rPr>
        <w:t>in paragraph 4.</w:t>
      </w:r>
      <w:r w:rsidR="008B0629">
        <w:rPr>
          <w:rFonts w:ascii="Verdana" w:hAnsi="Verdana"/>
          <w:sz w:val="18"/>
          <w:szCs w:val="18"/>
          <w:lang w:val="en-GB"/>
        </w:rPr>
        <w:t>3.</w:t>
      </w:r>
      <w:r w:rsidR="00092536">
        <w:rPr>
          <w:rFonts w:ascii="Verdana" w:hAnsi="Verdana"/>
          <w:sz w:val="18"/>
          <w:szCs w:val="18"/>
          <w:lang w:val="en-GB"/>
        </w:rPr>
        <w:t xml:space="preserve">2 of the Tender Document </w:t>
      </w:r>
      <w:r w:rsidRPr="007F4BB5">
        <w:rPr>
          <w:rFonts w:ascii="Verdana" w:hAnsi="Verdana"/>
          <w:sz w:val="18"/>
          <w:szCs w:val="18"/>
          <w:lang w:val="en-GB"/>
        </w:rPr>
        <w:t>that correspond to experience in essential aspects of the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94954" w:rsidRPr="00A15626" w14:paraId="478F1978" w14:textId="77777777" w:rsidTr="003C7BC9">
        <w:tc>
          <w:tcPr>
            <w:tcW w:w="5000" w:type="pct"/>
            <w:shd w:val="clear" w:color="auto" w:fill="D9D9D9" w:themeFill="background1" w:themeFillShade="D9"/>
          </w:tcPr>
          <w:p w14:paraId="058E84F3" w14:textId="5951BAE4" w:rsidR="00194954" w:rsidRPr="00A15626" w:rsidRDefault="00194954" w:rsidP="003C7BC9">
            <w:pPr>
              <w:spacing w:after="120"/>
              <w:rPr>
                <w:rFonts w:ascii="Verdana" w:eastAsia="Times New Roman" w:hAnsi="Verdana"/>
                <w:b/>
                <w:sz w:val="18"/>
                <w:szCs w:val="18"/>
              </w:rPr>
            </w:pPr>
            <w:r w:rsidRPr="00A15626">
              <w:rPr>
                <w:rFonts w:ascii="Verdana" w:eastAsia="Times New Roman" w:hAnsi="Verdana"/>
                <w:b/>
                <w:sz w:val="18"/>
                <w:szCs w:val="18"/>
              </w:rPr>
              <w:t xml:space="preserve">Core Competences Lot </w:t>
            </w:r>
            <w:r w:rsidR="00DA334C">
              <w:rPr>
                <w:rFonts w:ascii="Verdana" w:eastAsia="Times New Roman" w:hAnsi="Verdana"/>
                <w:b/>
                <w:sz w:val="18"/>
                <w:szCs w:val="18"/>
              </w:rPr>
              <w:t>2</w:t>
            </w:r>
          </w:p>
        </w:tc>
      </w:tr>
      <w:tr w:rsidR="00194954" w:rsidRPr="00013C1E" w14:paraId="612C0C0B" w14:textId="77777777" w:rsidTr="003C7BC9">
        <w:tc>
          <w:tcPr>
            <w:tcW w:w="5000" w:type="pct"/>
            <w:shd w:val="clear" w:color="auto" w:fill="F2F2F2" w:themeFill="background1" w:themeFillShade="F2"/>
          </w:tcPr>
          <w:p w14:paraId="6CF8C7C8" w14:textId="77777777" w:rsidR="00DA334C" w:rsidRPr="00DA334C" w:rsidRDefault="00DA334C" w:rsidP="00DA334C">
            <w:pPr>
              <w:pStyle w:val="Lijstalinea"/>
              <w:numPr>
                <w:ilvl w:val="0"/>
                <w:numId w:val="11"/>
              </w:numPr>
              <w:spacing w:line="259" w:lineRule="auto"/>
              <w:rPr>
                <w:rFonts w:eastAsia="Verdana" w:cstheme="minorBidi"/>
                <w:color w:val="000000"/>
                <w:szCs w:val="18"/>
                <w:lang w:val="en-US"/>
              </w:rPr>
            </w:pPr>
            <w:r w:rsidRPr="00DA334C">
              <w:rPr>
                <w:rFonts w:eastAsia="Verdana" w:cstheme="minorBidi"/>
                <w:color w:val="000000" w:themeColor="text1"/>
                <w:szCs w:val="18"/>
                <w:lang w:val="en-US"/>
              </w:rPr>
              <w:t xml:space="preserve">Tenderer has proven experience in training and coaching of sustainable and/or CBT businesses, including tour operators, ecolodges and excursion providers, with the development of sustainable and/or CBT product packages for the EU market. </w:t>
            </w:r>
          </w:p>
          <w:p w14:paraId="42D18C33" w14:textId="77777777" w:rsidR="00DA334C" w:rsidRPr="00DA334C" w:rsidRDefault="00DA334C" w:rsidP="00DA334C">
            <w:pPr>
              <w:pStyle w:val="Lijstalinea"/>
              <w:numPr>
                <w:ilvl w:val="0"/>
                <w:numId w:val="11"/>
              </w:numPr>
              <w:spacing w:line="259" w:lineRule="auto"/>
              <w:rPr>
                <w:rFonts w:eastAsia="Verdana" w:cstheme="minorBidi"/>
                <w:color w:val="000000"/>
                <w:szCs w:val="18"/>
                <w:lang w:val="en-US"/>
              </w:rPr>
            </w:pPr>
            <w:r w:rsidRPr="00DA334C">
              <w:rPr>
                <w:rFonts w:eastAsia="Verdana" w:cstheme="minorBidi"/>
                <w:color w:val="000000" w:themeColor="text1"/>
                <w:szCs w:val="18"/>
                <w:lang w:val="en-US"/>
              </w:rPr>
              <w:t xml:space="preserve">Tenderer has an up to date and active network of EU buyers in at least two of the main EU tourism markets (buyer countries/regions), including an active network in the EU market for sustainable and CBT products. </w:t>
            </w:r>
          </w:p>
          <w:p w14:paraId="779D1B45" w14:textId="7807FF82" w:rsidR="00194954" w:rsidRPr="00DB5DF6" w:rsidRDefault="00194954" w:rsidP="00DA334C">
            <w:pPr>
              <w:pStyle w:val="Lijstalinea"/>
              <w:spacing w:line="240" w:lineRule="auto"/>
              <w:jc w:val="both"/>
              <w:rPr>
                <w:rFonts w:eastAsia="Times New Roman"/>
                <w:szCs w:val="18"/>
                <w:lang w:val="en-US"/>
              </w:rPr>
            </w:pPr>
          </w:p>
        </w:tc>
      </w:tr>
    </w:tbl>
    <w:p w14:paraId="2CCD5B19" w14:textId="5D2C95A3" w:rsidR="00194954" w:rsidRDefault="00194954" w:rsidP="004C1827">
      <w:pPr>
        <w:pStyle w:val="Bullet"/>
        <w:rPr>
          <w:lang w:val="en-US"/>
        </w:rPr>
      </w:pPr>
    </w:p>
    <w:p w14:paraId="518DE85A" w14:textId="431043F2" w:rsidR="006A087B" w:rsidRPr="00031018" w:rsidRDefault="006A087B" w:rsidP="004C1827">
      <w:pPr>
        <w:pStyle w:val="Bullet"/>
      </w:pPr>
      <w:r w:rsidRPr="00031018">
        <w:t>For each key competenc</w:t>
      </w:r>
      <w:r>
        <w:t>e</w:t>
      </w:r>
      <w:r w:rsidRPr="00031018">
        <w:t xml:space="preserve">, present a reference that fulfils the requirements set out </w:t>
      </w:r>
      <w:r>
        <w:t xml:space="preserve">in </w:t>
      </w:r>
      <w:r w:rsidR="00092536">
        <w:t>paragraph 4.</w:t>
      </w:r>
      <w:r w:rsidR="008B0629">
        <w:t>3</w:t>
      </w:r>
      <w:r w:rsidR="00092536">
        <w:t xml:space="preserve">.2 of </w:t>
      </w:r>
      <w:r>
        <w:t xml:space="preserve">the </w:t>
      </w:r>
      <w:r w:rsidR="00092536">
        <w:t>T</w:t>
      </w:r>
      <w:r>
        <w:t xml:space="preserve">ender </w:t>
      </w:r>
      <w:r w:rsidR="00092536">
        <w:t>D</w:t>
      </w:r>
      <w:r>
        <w:t>ocument</w:t>
      </w:r>
      <w:r w:rsidR="002A7840">
        <w:t xml:space="preserve"> by filling out the tables in this </w:t>
      </w:r>
      <w:r w:rsidR="004C1827">
        <w:t>Appendix</w:t>
      </w:r>
      <w:r w:rsidR="002A7840">
        <w:t>.</w:t>
      </w:r>
    </w:p>
    <w:p w14:paraId="4C17A43A" w14:textId="77777777" w:rsidR="006A087B" w:rsidRPr="00031018" w:rsidRDefault="006A087B" w:rsidP="004C1827">
      <w:pPr>
        <w:pStyle w:val="Bullet"/>
      </w:pPr>
    </w:p>
    <w:p w14:paraId="4204359D" w14:textId="24A7AB3C" w:rsidR="006A087B" w:rsidRDefault="006A087B" w:rsidP="004C1827">
      <w:pPr>
        <w:pStyle w:val="Bullet"/>
      </w:pPr>
      <w:r w:rsidRPr="00031018">
        <w:t>If more than one key competenc</w:t>
      </w:r>
      <w:r>
        <w:t>e</w:t>
      </w:r>
      <w:r w:rsidRPr="00031018">
        <w:t xml:space="preserve"> fulfilling the set requirements is reflected in a single reference, then you can use the same reference for those key competences. The </w:t>
      </w:r>
      <w:r w:rsidR="00090F1B">
        <w:t>C</w:t>
      </w:r>
      <w:r w:rsidRPr="00031018">
        <w:t xml:space="preserve">ontracting authority reserves the right to verify, if necessary, references for accuracy and completeness and to contact one or more references without intervention and/or permission from the </w:t>
      </w:r>
      <w:r w:rsidR="002A6C9D">
        <w:t>T</w:t>
      </w:r>
      <w:r w:rsidRPr="00031018">
        <w:t>enderer.</w:t>
      </w:r>
    </w:p>
    <w:p w14:paraId="7752B33D" w14:textId="40FFC596" w:rsidR="002A6C9D" w:rsidRDefault="002A6C9D" w:rsidP="004C1827">
      <w:pPr>
        <w:pStyle w:val="Bullet"/>
      </w:pPr>
    </w:p>
    <w:p w14:paraId="2F4BEBB4" w14:textId="47AB4E98" w:rsidR="002A6C9D" w:rsidRDefault="002A6C9D" w:rsidP="004C1827">
      <w:pPr>
        <w:pStyle w:val="Bullet"/>
      </w:pPr>
      <w:r>
        <w:t>Minimum requirements of the reference assignment:</w:t>
      </w:r>
    </w:p>
    <w:p w14:paraId="69C3A71C"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subject of the reference assignment must be comparable to the core competence in question.</w:t>
      </w:r>
    </w:p>
    <w:p w14:paraId="11EECBFE"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reference assignment must have been executed or completed within the three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3F644A18" w14:textId="77777777" w:rsidR="004C1827" w:rsidRPr="00194954" w:rsidRDefault="004C1827" w:rsidP="004C1827">
      <w:pPr>
        <w:pStyle w:val="Bullet"/>
        <w:rPr>
          <w:szCs w:val="18"/>
          <w:highlight w:val="yellow"/>
          <w:lang w:val="en-US"/>
        </w:rPr>
      </w:pPr>
    </w:p>
    <w:p w14:paraId="0E9905E3" w14:textId="77777777" w:rsidR="003B1A48" w:rsidRPr="004C1827" w:rsidRDefault="003B1A48" w:rsidP="004C1827">
      <w:pPr>
        <w:pStyle w:val="Bullet"/>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3B1A48" w:rsidRPr="00013C1E" w14:paraId="15C184DC" w14:textId="77777777" w:rsidTr="006C019F">
        <w:trPr>
          <w:trHeight w:val="318"/>
        </w:trPr>
        <w:tc>
          <w:tcPr>
            <w:tcW w:w="5000" w:type="pct"/>
            <w:gridSpan w:val="3"/>
            <w:shd w:val="clear" w:color="auto" w:fill="E0E0E0"/>
          </w:tcPr>
          <w:p w14:paraId="1F839395" w14:textId="77777777" w:rsidR="003B1A48" w:rsidRPr="004C1827" w:rsidRDefault="003B1A48" w:rsidP="006C019F">
            <w:pPr>
              <w:rPr>
                <w:rFonts w:ascii="Verdana" w:hAnsi="Verdana"/>
                <w:b/>
                <w:bCs/>
                <w:sz w:val="18"/>
                <w:szCs w:val="18"/>
                <w:lang w:val="en-US"/>
              </w:rPr>
            </w:pPr>
            <w:r w:rsidRPr="004C1827">
              <w:rPr>
                <w:rFonts w:ascii="Verdana" w:hAnsi="Verdana"/>
                <w:b/>
                <w:bCs/>
                <w:sz w:val="18"/>
                <w:szCs w:val="18"/>
                <w:lang w:val="en-US"/>
              </w:rPr>
              <w:t>Reference assignment for key competence 1</w:t>
            </w:r>
          </w:p>
        </w:tc>
      </w:tr>
      <w:tr w:rsidR="003B1A48" w:rsidRPr="004C1827" w14:paraId="22A788DA" w14:textId="77777777" w:rsidTr="006C019F">
        <w:trPr>
          <w:trHeight w:val="284"/>
        </w:trPr>
        <w:tc>
          <w:tcPr>
            <w:tcW w:w="1193" w:type="pct"/>
            <w:tcBorders>
              <w:top w:val="single" w:sz="4" w:space="0" w:color="auto"/>
              <w:left w:val="single" w:sz="4" w:space="0" w:color="auto"/>
            </w:tcBorders>
          </w:tcPr>
          <w:p w14:paraId="3C12BB92" w14:textId="58C3B76F" w:rsidR="003B1A48" w:rsidRPr="004C1827" w:rsidRDefault="003B1A48" w:rsidP="006C019F">
            <w:pPr>
              <w:rPr>
                <w:rFonts w:ascii="Verdana" w:hAnsi="Verdana"/>
                <w:sz w:val="18"/>
                <w:szCs w:val="18"/>
              </w:rPr>
            </w:pPr>
            <w:r w:rsidRPr="004C1827">
              <w:rPr>
                <w:rFonts w:ascii="Verdana" w:hAnsi="Verdana"/>
                <w:sz w:val="18"/>
                <w:szCs w:val="18"/>
              </w:rPr>
              <w:t xml:space="preserve">Name </w:t>
            </w:r>
            <w:r w:rsidR="008C202A" w:rsidRPr="004C1827">
              <w:rPr>
                <w:rFonts w:ascii="Verdana" w:hAnsi="Verdana"/>
                <w:sz w:val="18"/>
                <w:szCs w:val="18"/>
              </w:rPr>
              <w:t>Tenderer</w:t>
            </w:r>
          </w:p>
        </w:tc>
        <w:tc>
          <w:tcPr>
            <w:tcW w:w="3807" w:type="pct"/>
            <w:gridSpan w:val="2"/>
            <w:tcBorders>
              <w:top w:val="single" w:sz="4" w:space="0" w:color="auto"/>
              <w:right w:val="single" w:sz="4" w:space="0" w:color="auto"/>
            </w:tcBorders>
          </w:tcPr>
          <w:p w14:paraId="35B2AD1A"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3B2EB342" w14:textId="77777777" w:rsidTr="006C019F">
        <w:trPr>
          <w:trHeight w:val="284"/>
        </w:trPr>
        <w:tc>
          <w:tcPr>
            <w:tcW w:w="1193" w:type="pct"/>
            <w:tcBorders>
              <w:top w:val="single" w:sz="4" w:space="0" w:color="auto"/>
              <w:left w:val="single" w:sz="4" w:space="0" w:color="auto"/>
            </w:tcBorders>
          </w:tcPr>
          <w:p w14:paraId="1039D4D6"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15A6CDB7"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4D9685E9" w14:textId="77777777" w:rsidTr="006C019F">
        <w:trPr>
          <w:trHeight w:val="3152"/>
        </w:trPr>
        <w:tc>
          <w:tcPr>
            <w:tcW w:w="1193" w:type="pct"/>
            <w:vMerge w:val="restart"/>
            <w:tcBorders>
              <w:left w:val="single" w:sz="4" w:space="0" w:color="auto"/>
              <w:right w:val="single" w:sz="4" w:space="0" w:color="auto"/>
            </w:tcBorders>
          </w:tcPr>
          <w:p w14:paraId="44693E21" w14:textId="77777777" w:rsidR="003B1A48" w:rsidRPr="004C1827" w:rsidRDefault="003B1A48" w:rsidP="006C019F">
            <w:pPr>
              <w:rPr>
                <w:rFonts w:ascii="Verdana" w:hAnsi="Verdana"/>
                <w:sz w:val="18"/>
                <w:szCs w:val="18"/>
              </w:rPr>
            </w:pPr>
          </w:p>
        </w:tc>
        <w:tc>
          <w:tcPr>
            <w:tcW w:w="3807" w:type="pct"/>
            <w:gridSpan w:val="2"/>
            <w:tcBorders>
              <w:left w:val="single" w:sz="4" w:space="0" w:color="auto"/>
              <w:right w:val="single" w:sz="4" w:space="0" w:color="auto"/>
            </w:tcBorders>
          </w:tcPr>
          <w:p w14:paraId="1481404C" w14:textId="6E8D6AA2"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 xml:space="preserve">description of the reference assignment </w:t>
            </w:r>
            <w:r w:rsidR="002B7AB4" w:rsidRPr="004C1827">
              <w:rPr>
                <w:rFonts w:ascii="Verdana" w:hAnsi="Verdana"/>
                <w:sz w:val="18"/>
                <w:szCs w:val="18"/>
                <w:lang w:val="en-US"/>
              </w:rPr>
              <w:t xml:space="preserve">executed, </w:t>
            </w:r>
            <w:r w:rsidRPr="004C1827">
              <w:rPr>
                <w:rFonts w:ascii="Verdana" w:hAnsi="Verdana"/>
                <w:sz w:val="18"/>
                <w:szCs w:val="18"/>
                <w:lang w:val="en-US"/>
              </w:rPr>
              <w:t>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w:t>
            </w:r>
          </w:p>
          <w:p w14:paraId="3D8C61F3" w14:textId="77777777" w:rsidR="003B1A48" w:rsidRPr="004C1827" w:rsidRDefault="003B1A48"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4C1827" w14:paraId="32783FCB" w14:textId="77777777" w:rsidTr="006C019F">
        <w:trPr>
          <w:trHeight w:val="284"/>
        </w:trPr>
        <w:tc>
          <w:tcPr>
            <w:tcW w:w="1193" w:type="pct"/>
            <w:vMerge/>
            <w:tcBorders>
              <w:left w:val="single" w:sz="4" w:space="0" w:color="auto"/>
              <w:right w:val="single" w:sz="4" w:space="0" w:color="auto"/>
            </w:tcBorders>
          </w:tcPr>
          <w:p w14:paraId="229C254C" w14:textId="77777777" w:rsidR="003B1A48" w:rsidRPr="004C1827" w:rsidRDefault="003B1A48" w:rsidP="006C019F">
            <w:pPr>
              <w:rPr>
                <w:rFonts w:ascii="Verdana" w:hAnsi="Verdana"/>
                <w:sz w:val="18"/>
                <w:szCs w:val="18"/>
              </w:rPr>
            </w:pPr>
          </w:p>
        </w:tc>
        <w:tc>
          <w:tcPr>
            <w:tcW w:w="1701" w:type="pct"/>
            <w:tcBorders>
              <w:left w:val="single" w:sz="4" w:space="0" w:color="auto"/>
              <w:right w:val="nil"/>
            </w:tcBorders>
          </w:tcPr>
          <w:p w14:paraId="5B4F8C6E" w14:textId="77777777" w:rsidR="003B1A48" w:rsidRPr="004C1827" w:rsidRDefault="003B1A48"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15CB3E2B" w14:textId="77777777" w:rsidR="003B1A48" w:rsidRPr="004C1827" w:rsidRDefault="003B1A48" w:rsidP="006C019F">
            <w:pPr>
              <w:rPr>
                <w:rFonts w:ascii="Verdana" w:hAnsi="Verdana"/>
                <w:sz w:val="18"/>
                <w:szCs w:val="14"/>
                <w:lang w:val="en-US"/>
              </w:rPr>
            </w:pPr>
            <w:r w:rsidRPr="004C1827">
              <w:rPr>
                <w:rFonts w:ascii="Verdana" w:hAnsi="Verdana"/>
                <w:sz w:val="18"/>
                <w:szCs w:val="14"/>
                <w:lang w:val="en-US"/>
              </w:rPr>
              <w:t>Day of commencement – final day</w:t>
            </w:r>
          </w:p>
          <w:p w14:paraId="311CA1CF" w14:textId="77777777" w:rsidR="003B1A48" w:rsidRPr="004C1827" w:rsidRDefault="003B1A48" w:rsidP="006C019F">
            <w:pPr>
              <w:rPr>
                <w:rFonts w:ascii="Verdana" w:hAnsi="Verdana"/>
                <w:sz w:val="18"/>
                <w:szCs w:val="14"/>
                <w:lang w:val="en-US"/>
              </w:rPr>
            </w:pPr>
          </w:p>
        </w:tc>
      </w:tr>
      <w:tr w:rsidR="003B1A48" w:rsidRPr="004C1827" w14:paraId="534ABB5A" w14:textId="77777777" w:rsidTr="006C019F">
        <w:trPr>
          <w:trHeight w:val="284"/>
        </w:trPr>
        <w:tc>
          <w:tcPr>
            <w:tcW w:w="1193" w:type="pct"/>
            <w:tcBorders>
              <w:left w:val="single" w:sz="4" w:space="0" w:color="auto"/>
            </w:tcBorders>
          </w:tcPr>
          <w:p w14:paraId="4A340E0F"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4A0C41F2" w14:textId="77777777" w:rsidR="003B1A48" w:rsidRPr="004C1827" w:rsidRDefault="003B1A48"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013C1E" w14:paraId="6BFF2B10" w14:textId="77777777" w:rsidTr="006C019F">
        <w:trPr>
          <w:trHeight w:val="284"/>
        </w:trPr>
        <w:tc>
          <w:tcPr>
            <w:tcW w:w="1193" w:type="pct"/>
            <w:tcBorders>
              <w:left w:val="single" w:sz="4" w:space="0" w:color="auto"/>
            </w:tcBorders>
          </w:tcPr>
          <w:p w14:paraId="75024EBF" w14:textId="60788AD1"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Name and function/position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493FA88" w14:textId="77777777" w:rsidR="003B1A48" w:rsidRPr="004C1827" w:rsidRDefault="003B1A48" w:rsidP="006C019F">
            <w:pPr>
              <w:rPr>
                <w:rFonts w:ascii="Verdana" w:hAnsi="Verdana"/>
                <w:sz w:val="18"/>
                <w:szCs w:val="18"/>
                <w:lang w:val="en-US"/>
              </w:rPr>
            </w:pPr>
          </w:p>
        </w:tc>
      </w:tr>
      <w:tr w:rsidR="003B1A48" w:rsidRPr="00013C1E" w14:paraId="225CB04C" w14:textId="77777777" w:rsidTr="006C019F">
        <w:trPr>
          <w:trHeight w:val="284"/>
        </w:trPr>
        <w:tc>
          <w:tcPr>
            <w:tcW w:w="1193" w:type="pct"/>
            <w:tcBorders>
              <w:left w:val="single" w:sz="4" w:space="0" w:color="auto"/>
            </w:tcBorders>
          </w:tcPr>
          <w:p w14:paraId="3724082A" w14:textId="01420E5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C59F6C4" w14:textId="77777777" w:rsidR="003B1A48" w:rsidRPr="004C1827" w:rsidRDefault="003B1A48" w:rsidP="006C019F">
            <w:pPr>
              <w:rPr>
                <w:rFonts w:ascii="Verdana" w:hAnsi="Verdana"/>
                <w:sz w:val="18"/>
                <w:szCs w:val="18"/>
                <w:lang w:val="en-US"/>
              </w:rPr>
            </w:pPr>
          </w:p>
        </w:tc>
      </w:tr>
      <w:tr w:rsidR="003B1A48" w:rsidRPr="00013C1E" w14:paraId="31835B26" w14:textId="77777777" w:rsidTr="006C019F">
        <w:trPr>
          <w:trHeight w:val="284"/>
        </w:trPr>
        <w:tc>
          <w:tcPr>
            <w:tcW w:w="1193" w:type="pct"/>
            <w:tcBorders>
              <w:left w:val="single" w:sz="4" w:space="0" w:color="auto"/>
            </w:tcBorders>
          </w:tcPr>
          <w:p w14:paraId="58E40715" w14:textId="7A41E3B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Signature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3EF0A8AA" w14:textId="77777777" w:rsidR="003B1A48" w:rsidRPr="004C1827" w:rsidRDefault="003B1A48" w:rsidP="006C019F">
            <w:pPr>
              <w:rPr>
                <w:rFonts w:ascii="Verdana" w:hAnsi="Verdana"/>
                <w:sz w:val="18"/>
                <w:szCs w:val="18"/>
                <w:lang w:val="en-US"/>
              </w:rPr>
            </w:pPr>
          </w:p>
        </w:tc>
      </w:tr>
      <w:tr w:rsidR="003B1A48" w:rsidRPr="00013C1E" w14:paraId="049EAC60" w14:textId="77777777" w:rsidTr="006C019F">
        <w:trPr>
          <w:trHeight w:val="284"/>
        </w:trPr>
        <w:tc>
          <w:tcPr>
            <w:tcW w:w="1193" w:type="pct"/>
            <w:tcBorders>
              <w:left w:val="single" w:sz="4" w:space="0" w:color="auto"/>
            </w:tcBorders>
          </w:tcPr>
          <w:p w14:paraId="174C8F08"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6F17F1A8" w14:textId="77777777" w:rsidR="003B1A48" w:rsidRPr="004C1827" w:rsidRDefault="003B1A48" w:rsidP="006C019F">
            <w:pPr>
              <w:rPr>
                <w:rFonts w:ascii="Verdana" w:hAnsi="Verdana"/>
                <w:sz w:val="18"/>
                <w:szCs w:val="18"/>
                <w:lang w:val="en-US"/>
              </w:rPr>
            </w:pPr>
          </w:p>
        </w:tc>
      </w:tr>
    </w:tbl>
    <w:p w14:paraId="7098A49A" w14:textId="77777777" w:rsidR="004C1827" w:rsidRDefault="004C1827" w:rsidP="004C1827">
      <w:pPr>
        <w:pStyle w:val="Bullet"/>
      </w:pPr>
    </w:p>
    <w:p w14:paraId="3507030D" w14:textId="5A6505B4" w:rsidR="0001191B" w:rsidRPr="004C1827" w:rsidRDefault="009B4716" w:rsidP="004C1827">
      <w:pPr>
        <w:pStyle w:val="Bullet"/>
      </w:pPr>
      <w:r w:rsidRPr="004C1827">
        <w:t>If more than one key competence fulfilling the set requirements is reflected in a single reference, then you can use the same reference for those key competences. Please mention in key reference 2 that you use the same reference as reference 1.</w:t>
      </w:r>
    </w:p>
    <w:p w14:paraId="690CE249" w14:textId="77777777" w:rsidR="0001191B" w:rsidRPr="004C1827" w:rsidRDefault="0001191B" w:rsidP="004C1827">
      <w:pPr>
        <w:pStyle w:val="Bulle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01191B" w:rsidRPr="00013C1E" w14:paraId="1AB780CC" w14:textId="77777777" w:rsidTr="006C019F">
        <w:trPr>
          <w:trHeight w:val="318"/>
        </w:trPr>
        <w:tc>
          <w:tcPr>
            <w:tcW w:w="5000" w:type="pct"/>
            <w:gridSpan w:val="3"/>
            <w:shd w:val="clear" w:color="auto" w:fill="E0E0E0"/>
          </w:tcPr>
          <w:p w14:paraId="2E51FF2F" w14:textId="77777777" w:rsidR="0001191B" w:rsidRPr="004C1827" w:rsidRDefault="0001191B" w:rsidP="006C019F">
            <w:pPr>
              <w:rPr>
                <w:rFonts w:ascii="Verdana" w:hAnsi="Verdana"/>
                <w:b/>
                <w:bCs/>
                <w:sz w:val="18"/>
                <w:szCs w:val="18"/>
                <w:lang w:val="en-US"/>
              </w:rPr>
            </w:pPr>
            <w:r w:rsidRPr="004C1827">
              <w:rPr>
                <w:rFonts w:ascii="Verdana" w:hAnsi="Verdana"/>
                <w:b/>
                <w:bCs/>
                <w:sz w:val="18"/>
                <w:szCs w:val="18"/>
                <w:lang w:val="en-US"/>
              </w:rPr>
              <w:t>Reference assignment for key competence 2</w:t>
            </w:r>
          </w:p>
        </w:tc>
      </w:tr>
      <w:tr w:rsidR="0001191B" w:rsidRPr="004C1827" w14:paraId="027DEFE9" w14:textId="77777777" w:rsidTr="006C019F">
        <w:trPr>
          <w:trHeight w:val="284"/>
        </w:trPr>
        <w:tc>
          <w:tcPr>
            <w:tcW w:w="1193" w:type="pct"/>
            <w:tcBorders>
              <w:top w:val="single" w:sz="4" w:space="0" w:color="auto"/>
              <w:left w:val="single" w:sz="4" w:space="0" w:color="auto"/>
            </w:tcBorders>
          </w:tcPr>
          <w:p w14:paraId="0CD4D9F8" w14:textId="77777777" w:rsidR="0001191B" w:rsidRPr="004C1827" w:rsidRDefault="0001191B" w:rsidP="006C019F">
            <w:pPr>
              <w:rPr>
                <w:rFonts w:ascii="Verdana" w:hAnsi="Verdana"/>
                <w:sz w:val="18"/>
                <w:szCs w:val="18"/>
              </w:rPr>
            </w:pPr>
            <w:r w:rsidRPr="004C1827">
              <w:rPr>
                <w:rFonts w:ascii="Verdana" w:hAnsi="Verdana"/>
                <w:sz w:val="18"/>
                <w:szCs w:val="18"/>
              </w:rPr>
              <w:t>Name Contractor</w:t>
            </w:r>
          </w:p>
        </w:tc>
        <w:tc>
          <w:tcPr>
            <w:tcW w:w="3807" w:type="pct"/>
            <w:gridSpan w:val="2"/>
            <w:tcBorders>
              <w:top w:val="single" w:sz="4" w:space="0" w:color="auto"/>
              <w:right w:val="single" w:sz="4" w:space="0" w:color="auto"/>
            </w:tcBorders>
          </w:tcPr>
          <w:p w14:paraId="5CBAB9FC"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4E0C366D" w14:textId="77777777" w:rsidTr="006C019F">
        <w:trPr>
          <w:trHeight w:val="284"/>
        </w:trPr>
        <w:tc>
          <w:tcPr>
            <w:tcW w:w="1193" w:type="pct"/>
            <w:tcBorders>
              <w:top w:val="single" w:sz="4" w:space="0" w:color="auto"/>
              <w:left w:val="single" w:sz="4" w:space="0" w:color="auto"/>
            </w:tcBorders>
          </w:tcPr>
          <w:p w14:paraId="34697EAF"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4E2DCC87"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79D77E34" w14:textId="77777777" w:rsidTr="006C019F">
        <w:trPr>
          <w:trHeight w:val="3152"/>
        </w:trPr>
        <w:tc>
          <w:tcPr>
            <w:tcW w:w="1193" w:type="pct"/>
            <w:vMerge w:val="restart"/>
            <w:tcBorders>
              <w:left w:val="single" w:sz="4" w:space="0" w:color="auto"/>
              <w:right w:val="single" w:sz="4" w:space="0" w:color="auto"/>
            </w:tcBorders>
          </w:tcPr>
          <w:p w14:paraId="4424F9BF" w14:textId="77777777" w:rsidR="0001191B" w:rsidRPr="004C1827" w:rsidRDefault="0001191B" w:rsidP="006C019F">
            <w:pPr>
              <w:rPr>
                <w:rFonts w:ascii="Verdana" w:hAnsi="Verdana"/>
                <w:sz w:val="18"/>
                <w:szCs w:val="18"/>
              </w:rPr>
            </w:pPr>
          </w:p>
        </w:tc>
        <w:tc>
          <w:tcPr>
            <w:tcW w:w="3807" w:type="pct"/>
            <w:gridSpan w:val="2"/>
            <w:tcBorders>
              <w:left w:val="single" w:sz="4" w:space="0" w:color="auto"/>
              <w:right w:val="single" w:sz="4" w:space="0" w:color="auto"/>
            </w:tcBorders>
          </w:tcPr>
          <w:p w14:paraId="598DEA41" w14:textId="490C5FAA"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description of the reference assignment 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 (use as much words as you need):</w:t>
            </w:r>
          </w:p>
          <w:p w14:paraId="34609F99" w14:textId="77777777" w:rsidR="0001191B" w:rsidRPr="004C1827" w:rsidRDefault="0001191B"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4C1827" w14:paraId="5F262171" w14:textId="77777777" w:rsidTr="006C019F">
        <w:trPr>
          <w:trHeight w:val="284"/>
        </w:trPr>
        <w:tc>
          <w:tcPr>
            <w:tcW w:w="1193" w:type="pct"/>
            <w:vMerge/>
            <w:tcBorders>
              <w:left w:val="single" w:sz="4" w:space="0" w:color="auto"/>
              <w:right w:val="single" w:sz="4" w:space="0" w:color="auto"/>
            </w:tcBorders>
          </w:tcPr>
          <w:p w14:paraId="5B1197FC" w14:textId="77777777" w:rsidR="0001191B" w:rsidRPr="004C1827" w:rsidRDefault="0001191B" w:rsidP="006C019F">
            <w:pPr>
              <w:rPr>
                <w:rFonts w:ascii="Verdana" w:hAnsi="Verdana"/>
                <w:sz w:val="18"/>
                <w:szCs w:val="18"/>
              </w:rPr>
            </w:pPr>
          </w:p>
        </w:tc>
        <w:tc>
          <w:tcPr>
            <w:tcW w:w="1701" w:type="pct"/>
            <w:tcBorders>
              <w:left w:val="single" w:sz="4" w:space="0" w:color="auto"/>
              <w:right w:val="nil"/>
            </w:tcBorders>
          </w:tcPr>
          <w:p w14:paraId="4D008B91" w14:textId="77777777" w:rsidR="0001191B" w:rsidRPr="004C1827" w:rsidRDefault="0001191B"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28F71E88" w14:textId="77777777" w:rsidR="0001191B" w:rsidRPr="004C1827" w:rsidRDefault="0001191B" w:rsidP="006C019F">
            <w:pPr>
              <w:rPr>
                <w:rFonts w:ascii="Verdana" w:hAnsi="Verdana"/>
                <w:sz w:val="18"/>
                <w:szCs w:val="14"/>
                <w:lang w:val="en-US"/>
              </w:rPr>
            </w:pPr>
            <w:r w:rsidRPr="004C1827">
              <w:rPr>
                <w:rFonts w:ascii="Verdana" w:hAnsi="Verdana"/>
                <w:sz w:val="18"/>
                <w:szCs w:val="14"/>
                <w:lang w:val="en-US"/>
              </w:rPr>
              <w:t>Day of commencement – final day</w:t>
            </w:r>
          </w:p>
          <w:p w14:paraId="2B5B0D9E" w14:textId="77777777" w:rsidR="0001191B" w:rsidRPr="004C1827" w:rsidRDefault="0001191B" w:rsidP="006C019F">
            <w:pPr>
              <w:rPr>
                <w:rFonts w:ascii="Verdana" w:hAnsi="Verdana"/>
                <w:sz w:val="18"/>
                <w:szCs w:val="14"/>
                <w:lang w:val="en-US"/>
              </w:rPr>
            </w:pPr>
          </w:p>
        </w:tc>
      </w:tr>
      <w:tr w:rsidR="0001191B" w:rsidRPr="004C1827" w14:paraId="16DE6175" w14:textId="77777777" w:rsidTr="006C019F">
        <w:trPr>
          <w:trHeight w:val="284"/>
        </w:trPr>
        <w:tc>
          <w:tcPr>
            <w:tcW w:w="1193" w:type="pct"/>
            <w:tcBorders>
              <w:left w:val="single" w:sz="4" w:space="0" w:color="auto"/>
            </w:tcBorders>
          </w:tcPr>
          <w:p w14:paraId="54DDCAFC"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5BC104B4" w14:textId="77777777" w:rsidR="0001191B" w:rsidRPr="004C1827" w:rsidRDefault="0001191B"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013C1E" w14:paraId="6C215ECB" w14:textId="77777777" w:rsidTr="006C019F">
        <w:trPr>
          <w:trHeight w:val="284"/>
        </w:trPr>
        <w:tc>
          <w:tcPr>
            <w:tcW w:w="1193" w:type="pct"/>
            <w:tcBorders>
              <w:left w:val="single" w:sz="4" w:space="0" w:color="auto"/>
            </w:tcBorders>
          </w:tcPr>
          <w:p w14:paraId="6C4D86D7" w14:textId="2CEA301A" w:rsidR="0001191B" w:rsidRPr="004C1827" w:rsidRDefault="0001191B" w:rsidP="006C019F">
            <w:pPr>
              <w:rPr>
                <w:rFonts w:ascii="Verdana" w:hAnsi="Verdana"/>
                <w:sz w:val="18"/>
                <w:szCs w:val="18"/>
                <w:lang w:val="en-US"/>
              </w:rPr>
            </w:pPr>
            <w:r w:rsidRPr="004C1827">
              <w:rPr>
                <w:rFonts w:ascii="Verdana" w:hAnsi="Verdana"/>
                <w:sz w:val="18"/>
                <w:szCs w:val="18"/>
                <w:lang w:val="en-US"/>
              </w:rPr>
              <w:t>Name and function/position of the contact</w:t>
            </w:r>
            <w:r w:rsidR="009B4716" w:rsidRPr="004C1827">
              <w:rPr>
                <w:rFonts w:ascii="Verdana" w:hAnsi="Verdana"/>
                <w:sz w:val="18"/>
                <w:szCs w:val="18"/>
                <w:lang w:val="en-US"/>
              </w:rPr>
              <w:t xml:space="preserve"> at the </w:t>
            </w:r>
            <w:r w:rsidRPr="004C1827">
              <w:rPr>
                <w:rFonts w:ascii="Verdana" w:hAnsi="Verdana"/>
                <w:sz w:val="18"/>
                <w:szCs w:val="18"/>
                <w:lang w:val="en-US"/>
              </w:rPr>
              <w:t xml:space="preserve"> referee</w:t>
            </w:r>
          </w:p>
        </w:tc>
        <w:tc>
          <w:tcPr>
            <w:tcW w:w="3807" w:type="pct"/>
            <w:gridSpan w:val="2"/>
            <w:tcBorders>
              <w:right w:val="single" w:sz="4" w:space="0" w:color="auto"/>
            </w:tcBorders>
          </w:tcPr>
          <w:p w14:paraId="753ACEED" w14:textId="77777777" w:rsidR="0001191B" w:rsidRPr="004C1827" w:rsidRDefault="0001191B" w:rsidP="006C019F">
            <w:pPr>
              <w:rPr>
                <w:rFonts w:ascii="Verdana" w:hAnsi="Verdana"/>
                <w:sz w:val="18"/>
                <w:szCs w:val="18"/>
                <w:lang w:val="en-US"/>
              </w:rPr>
            </w:pPr>
          </w:p>
        </w:tc>
      </w:tr>
      <w:tr w:rsidR="0001191B" w:rsidRPr="00013C1E" w14:paraId="3F033D08" w14:textId="77777777" w:rsidTr="006C019F">
        <w:trPr>
          <w:trHeight w:val="284"/>
        </w:trPr>
        <w:tc>
          <w:tcPr>
            <w:tcW w:w="1193" w:type="pct"/>
            <w:tcBorders>
              <w:left w:val="single" w:sz="4" w:space="0" w:color="auto"/>
            </w:tcBorders>
          </w:tcPr>
          <w:p w14:paraId="573E85F5" w14:textId="3078ABA2"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9B4716"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14A5FDB8" w14:textId="77777777" w:rsidR="0001191B" w:rsidRPr="004C1827" w:rsidRDefault="0001191B" w:rsidP="006C019F">
            <w:pPr>
              <w:rPr>
                <w:rFonts w:ascii="Verdana" w:hAnsi="Verdana"/>
                <w:sz w:val="18"/>
                <w:szCs w:val="18"/>
                <w:lang w:val="en-US"/>
              </w:rPr>
            </w:pPr>
          </w:p>
        </w:tc>
      </w:tr>
      <w:tr w:rsidR="0001191B" w:rsidRPr="00013C1E" w14:paraId="42588D4F" w14:textId="77777777" w:rsidTr="006C019F">
        <w:trPr>
          <w:trHeight w:val="284"/>
        </w:trPr>
        <w:tc>
          <w:tcPr>
            <w:tcW w:w="1193" w:type="pct"/>
            <w:tcBorders>
              <w:left w:val="single" w:sz="4" w:space="0" w:color="auto"/>
            </w:tcBorders>
          </w:tcPr>
          <w:p w14:paraId="7A4936C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Signature of the contact referee</w:t>
            </w:r>
          </w:p>
        </w:tc>
        <w:tc>
          <w:tcPr>
            <w:tcW w:w="3807" w:type="pct"/>
            <w:gridSpan w:val="2"/>
            <w:tcBorders>
              <w:right w:val="single" w:sz="4" w:space="0" w:color="auto"/>
            </w:tcBorders>
          </w:tcPr>
          <w:p w14:paraId="65C7F03F" w14:textId="77777777" w:rsidR="0001191B" w:rsidRPr="004C1827" w:rsidRDefault="0001191B" w:rsidP="006C019F">
            <w:pPr>
              <w:rPr>
                <w:rFonts w:ascii="Verdana" w:hAnsi="Verdana"/>
                <w:sz w:val="18"/>
                <w:szCs w:val="18"/>
                <w:lang w:val="en-US"/>
              </w:rPr>
            </w:pPr>
          </w:p>
        </w:tc>
      </w:tr>
      <w:tr w:rsidR="0001191B" w:rsidRPr="00013C1E" w14:paraId="5304A385" w14:textId="77777777" w:rsidTr="006C019F">
        <w:trPr>
          <w:trHeight w:val="284"/>
        </w:trPr>
        <w:tc>
          <w:tcPr>
            <w:tcW w:w="1193" w:type="pct"/>
            <w:tcBorders>
              <w:left w:val="single" w:sz="4" w:space="0" w:color="auto"/>
            </w:tcBorders>
          </w:tcPr>
          <w:p w14:paraId="5A31E32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46E4CFCC" w14:textId="77777777" w:rsidR="0001191B" w:rsidRPr="004C1827" w:rsidRDefault="0001191B" w:rsidP="006C019F">
            <w:pPr>
              <w:rPr>
                <w:rFonts w:ascii="Verdana" w:hAnsi="Verdana"/>
                <w:sz w:val="18"/>
                <w:szCs w:val="18"/>
                <w:lang w:val="en-US"/>
              </w:rPr>
            </w:pPr>
          </w:p>
        </w:tc>
      </w:tr>
    </w:tbl>
    <w:p w14:paraId="7401FA0F" w14:textId="77777777" w:rsidR="0001191B" w:rsidRPr="004C1827" w:rsidRDefault="0001191B" w:rsidP="0001191B">
      <w:pPr>
        <w:rPr>
          <w:rFonts w:ascii="Verdana" w:hAnsi="Verdana"/>
          <w:sz w:val="18"/>
          <w:szCs w:val="18"/>
          <w:lang w:val="en-GB"/>
        </w:rPr>
      </w:pPr>
    </w:p>
    <w:p w14:paraId="31F9540B" w14:textId="77777777" w:rsidR="003B1A48" w:rsidRPr="004C1827" w:rsidRDefault="003B1A48" w:rsidP="00596EBA">
      <w:pPr>
        <w:rPr>
          <w:rFonts w:ascii="Verdana" w:hAnsi="Verdana"/>
          <w:sz w:val="18"/>
          <w:szCs w:val="18"/>
          <w:lang w:val="en-GB"/>
        </w:rPr>
      </w:pPr>
    </w:p>
    <w:p w14:paraId="60B0365F" w14:textId="77777777" w:rsidR="002A6C9D" w:rsidRPr="004C1827" w:rsidRDefault="002A6C9D" w:rsidP="0068070A">
      <w:pPr>
        <w:rPr>
          <w:rFonts w:ascii="Verdana" w:hAnsi="Verdana"/>
          <w:sz w:val="14"/>
          <w:szCs w:val="14"/>
          <w:lang w:val="en-GB"/>
        </w:rPr>
      </w:pPr>
    </w:p>
    <w:sectPr w:rsidR="002A6C9D" w:rsidRPr="004C18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9017F"/>
    <w:multiLevelType w:val="hybridMultilevel"/>
    <w:tmpl w:val="3DC287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960413"/>
    <w:multiLevelType w:val="hybridMultilevel"/>
    <w:tmpl w:val="F5E62100"/>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514AF6"/>
    <w:multiLevelType w:val="multilevel"/>
    <w:tmpl w:val="C276E1A6"/>
    <w:lvl w:ilvl="0">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7A4A2CA5"/>
    <w:multiLevelType w:val="hybridMultilevel"/>
    <w:tmpl w:val="FE7A522C"/>
    <w:lvl w:ilvl="0" w:tplc="FCF4A9D0">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B3573A3"/>
    <w:multiLevelType w:val="hybridMultilevel"/>
    <w:tmpl w:val="5B08C934"/>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1919845">
    <w:abstractNumId w:val="6"/>
  </w:num>
  <w:num w:numId="2" w16cid:durableId="1548645219">
    <w:abstractNumId w:val="2"/>
  </w:num>
  <w:num w:numId="3" w16cid:durableId="533202026">
    <w:abstractNumId w:val="8"/>
  </w:num>
  <w:num w:numId="4" w16cid:durableId="308831471">
    <w:abstractNumId w:val="10"/>
  </w:num>
  <w:num w:numId="5" w16cid:durableId="1633292484">
    <w:abstractNumId w:val="7"/>
  </w:num>
  <w:num w:numId="6" w16cid:durableId="510486423">
    <w:abstractNumId w:val="5"/>
  </w:num>
  <w:num w:numId="7" w16cid:durableId="261424069">
    <w:abstractNumId w:val="9"/>
  </w:num>
  <w:num w:numId="8" w16cid:durableId="703871094">
    <w:abstractNumId w:val="11"/>
  </w:num>
  <w:num w:numId="9" w16cid:durableId="949971986">
    <w:abstractNumId w:val="3"/>
  </w:num>
  <w:num w:numId="10" w16cid:durableId="1304777039">
    <w:abstractNumId w:val="4"/>
  </w:num>
  <w:num w:numId="11" w16cid:durableId="2016180953">
    <w:abstractNumId w:val="0"/>
  </w:num>
  <w:num w:numId="12" w16cid:durableId="1334185697">
    <w:abstractNumId w:val="12"/>
  </w:num>
  <w:num w:numId="13" w16cid:durableId="53932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0301"/>
    <w:rsid w:val="00002181"/>
    <w:rsid w:val="0001191B"/>
    <w:rsid w:val="00013C1E"/>
    <w:rsid w:val="00026B43"/>
    <w:rsid w:val="00031018"/>
    <w:rsid w:val="000907CE"/>
    <w:rsid w:val="00090F1B"/>
    <w:rsid w:val="00092536"/>
    <w:rsid w:val="000A79A7"/>
    <w:rsid w:val="000E3F06"/>
    <w:rsid w:val="000F40FB"/>
    <w:rsid w:val="0010777C"/>
    <w:rsid w:val="0012220F"/>
    <w:rsid w:val="00166D0B"/>
    <w:rsid w:val="00194954"/>
    <w:rsid w:val="001B43C2"/>
    <w:rsid w:val="001D0524"/>
    <w:rsid w:val="001D22CB"/>
    <w:rsid w:val="001D2B7C"/>
    <w:rsid w:val="00287ED9"/>
    <w:rsid w:val="002A6C9D"/>
    <w:rsid w:val="002A7840"/>
    <w:rsid w:val="002B7AB4"/>
    <w:rsid w:val="002C6F19"/>
    <w:rsid w:val="002D6A69"/>
    <w:rsid w:val="00315627"/>
    <w:rsid w:val="003348F1"/>
    <w:rsid w:val="003920B6"/>
    <w:rsid w:val="003B1A48"/>
    <w:rsid w:val="003E3FD2"/>
    <w:rsid w:val="004366F7"/>
    <w:rsid w:val="004C1827"/>
    <w:rsid w:val="00574D7E"/>
    <w:rsid w:val="00596EBA"/>
    <w:rsid w:val="005B6A05"/>
    <w:rsid w:val="00617963"/>
    <w:rsid w:val="00622046"/>
    <w:rsid w:val="00637F1B"/>
    <w:rsid w:val="0064070A"/>
    <w:rsid w:val="0068070A"/>
    <w:rsid w:val="006A087B"/>
    <w:rsid w:val="006A73A4"/>
    <w:rsid w:val="006E3A8A"/>
    <w:rsid w:val="007249D5"/>
    <w:rsid w:val="007F4BB5"/>
    <w:rsid w:val="0080172D"/>
    <w:rsid w:val="008048F2"/>
    <w:rsid w:val="008313E4"/>
    <w:rsid w:val="00857D8D"/>
    <w:rsid w:val="00875BA5"/>
    <w:rsid w:val="0088318F"/>
    <w:rsid w:val="00883FC8"/>
    <w:rsid w:val="008B0629"/>
    <w:rsid w:val="008B2E6F"/>
    <w:rsid w:val="008C202A"/>
    <w:rsid w:val="008D0172"/>
    <w:rsid w:val="008D3AE8"/>
    <w:rsid w:val="00910BB8"/>
    <w:rsid w:val="00922308"/>
    <w:rsid w:val="00930D62"/>
    <w:rsid w:val="00973176"/>
    <w:rsid w:val="00982A65"/>
    <w:rsid w:val="009A196C"/>
    <w:rsid w:val="009B4716"/>
    <w:rsid w:val="009B4A51"/>
    <w:rsid w:val="009D5CBF"/>
    <w:rsid w:val="00A24261"/>
    <w:rsid w:val="00A31CD6"/>
    <w:rsid w:val="00A41051"/>
    <w:rsid w:val="00A63DD3"/>
    <w:rsid w:val="00AA2AB8"/>
    <w:rsid w:val="00B128BF"/>
    <w:rsid w:val="00B31709"/>
    <w:rsid w:val="00BD6CFD"/>
    <w:rsid w:val="00C7045C"/>
    <w:rsid w:val="00C854ED"/>
    <w:rsid w:val="00C92D1C"/>
    <w:rsid w:val="00CE7346"/>
    <w:rsid w:val="00D1380B"/>
    <w:rsid w:val="00D46A5A"/>
    <w:rsid w:val="00D722EA"/>
    <w:rsid w:val="00DA334C"/>
    <w:rsid w:val="00DB22FD"/>
    <w:rsid w:val="00DB5DF6"/>
    <w:rsid w:val="00E3049E"/>
    <w:rsid w:val="00EC2C90"/>
    <w:rsid w:val="00EF08D3"/>
    <w:rsid w:val="00F378F8"/>
    <w:rsid w:val="00F7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IFCL - List Paragraph,Bullet Answer,References,Bullets,List Bullet Mary,List Paragraph (numbered (a)),Numbered List Paragraph,List Paragraph11,List Paragraph1,Liste 1,List ParaN,Bullet list,(bullets,main),Aufzählung,PDP DOCUMENT SUBTITLE"/>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4C1827"/>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4C1827"/>
    <w:rPr>
      <w:rFonts w:ascii="Verdana" w:eastAsia="Times New Roman" w:hAnsi="Verdana" w:cs="Times New Roman"/>
      <w:sz w:val="18"/>
      <w:szCs w:val="20"/>
      <w:lang w:val="en-GB" w:eastAsia="en-GB"/>
    </w:rPr>
  </w:style>
  <w:style w:type="paragraph" w:customStyle="1" w:styleId="CharCharCharCharChar1CharCharChar1CharCharChar1">
    <w:name w:val="Char Char Char Char Char1 Char Char Char1 Char Char Char1"/>
    <w:basedOn w:val="Standaard"/>
    <w:autoRedefine/>
    <w:rsid w:val="00092536"/>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Eis1">
    <w:name w:val="Eis 1"/>
    <w:basedOn w:val="Standaard"/>
    <w:next w:val="Eis11"/>
    <w:autoRedefine/>
    <w:rsid w:val="00092536"/>
    <w:pPr>
      <w:tabs>
        <w:tab w:val="num" w:pos="1134"/>
      </w:tabs>
      <w:spacing w:before="240" w:after="120" w:line="240" w:lineRule="atLeast"/>
      <w:ind w:left="1134" w:hanging="1134"/>
    </w:pPr>
    <w:rPr>
      <w:rFonts w:ascii="Verdana" w:eastAsia="Times New Roman" w:hAnsi="Verdana" w:cs="Times New Roman"/>
      <w:b/>
      <w:sz w:val="18"/>
      <w:szCs w:val="24"/>
      <w:lang w:eastAsia="nl-NL"/>
    </w:rPr>
  </w:style>
  <w:style w:type="paragraph" w:customStyle="1" w:styleId="Eis111">
    <w:name w:val="Eis 1.1.1"/>
    <w:basedOn w:val="Eis11"/>
    <w:autoRedefine/>
    <w:rsid w:val="00092536"/>
    <w:pPr>
      <w:tabs>
        <w:tab w:val="num" w:pos="1418"/>
      </w:tabs>
      <w:ind w:left="1418" w:hanging="1089"/>
    </w:pPr>
    <w:rPr>
      <w:lang w:val="nl-NL" w:eastAsia="nl-NL"/>
    </w:rPr>
  </w:style>
  <w:style w:type="paragraph" w:customStyle="1" w:styleId="EisBullet">
    <w:name w:val="Eis Bullet"/>
    <w:basedOn w:val="Eis111"/>
    <w:rsid w:val="00092536"/>
    <w:pPr>
      <w:spacing w:after="0"/>
      <w:ind w:hanging="284"/>
    </w:pPr>
  </w:style>
  <w:style w:type="paragraph" w:styleId="Revisie">
    <w:name w:val="Revision"/>
    <w:hidden/>
    <w:uiPriority w:val="99"/>
    <w:semiHidden/>
    <w:rsid w:val="000E3F06"/>
    <w:pPr>
      <w:spacing w:after="0" w:line="240" w:lineRule="auto"/>
    </w:pPr>
  </w:style>
  <w:style w:type="character" w:customStyle="1" w:styleId="LijstalineaChar">
    <w:name w:val="Lijstalinea Char"/>
    <w:aliases w:val="IFCL - List Paragraph Char,Bullet Answer Char,References Char,Bullets Char,List Bullet Mary Char,List Paragraph (numbered (a)) Char,Numbered List Paragraph Char,List Paragraph11 Char,List Paragraph1 Char,Liste 1 Char,List ParaN Char"/>
    <w:link w:val="Lijstalinea"/>
    <w:uiPriority w:val="34"/>
    <w:qFormat/>
    <w:rsid w:val="008B0629"/>
    <w:rPr>
      <w:rFonts w:ascii="Verdana" w:eastAsia="MS Mincho"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513</Words>
  <Characters>2822</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Goorhuis, G. (Gert)</cp:lastModifiedBy>
  <cp:revision>3</cp:revision>
  <cp:lastPrinted>2014-09-21T19:25:00Z</cp:lastPrinted>
  <dcterms:created xsi:type="dcterms:W3CDTF">2024-07-09T12:51:00Z</dcterms:created>
  <dcterms:modified xsi:type="dcterms:W3CDTF">2024-07-09T12:54:00Z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2023-01-23T07:56:04Z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cecfedce-db4a-47f8-8074-d1c8d7d0dbcf</vt:lpwstr>
  </property>
  <property fmtid="{D5CDD505-2E9C-101B-9397-08002B2CF9AE}" pid="8" name="MSIP_Label_4bde8109-f994-4a60-a1d3-5c95e2ff3620_ContentBits">
    <vt:lpwstr>0</vt:lpwstr>
  </property>
</Properties>
</file>